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7F" w:rsidRPr="00A32A9E" w:rsidRDefault="00CA6B7F" w:rsidP="00CA6B7F">
      <w:pPr>
        <w:pStyle w:val="NoSpacing"/>
        <w:tabs>
          <w:tab w:val="left" w:pos="540"/>
        </w:tabs>
        <w:ind w:right="180"/>
        <w:jc w:val="both"/>
        <w:rPr>
          <w:rFonts w:ascii="Maiandra GD" w:hAnsi="Maiandra GD"/>
          <w:b/>
          <w:sz w:val="18"/>
          <w:szCs w:val="20"/>
        </w:rPr>
      </w:pPr>
      <w:r w:rsidRPr="00A32A9E">
        <w:rPr>
          <w:rFonts w:ascii="Maiandra GD" w:hAnsi="Maiandra GD"/>
          <w:b/>
          <w:sz w:val="18"/>
          <w:szCs w:val="20"/>
        </w:rPr>
        <w:t xml:space="preserve">NOTICE IS HEREBY GIVEN THAT THE MEETING OF THE BOARD OF DIRECTORS OF THE COMPANY WILL BE HELD ON </w:t>
      </w:r>
      <w:r>
        <w:rPr>
          <w:rFonts w:ascii="Maiandra GD" w:hAnsi="Maiandra GD"/>
          <w:b/>
          <w:sz w:val="18"/>
          <w:szCs w:val="20"/>
        </w:rPr>
        <w:t>MONDAY</w:t>
      </w:r>
      <w:r w:rsidRPr="00A32A9E">
        <w:rPr>
          <w:rFonts w:ascii="Maiandra GD" w:hAnsi="Maiandra GD"/>
          <w:b/>
          <w:sz w:val="18"/>
          <w:szCs w:val="20"/>
        </w:rPr>
        <w:t xml:space="preserve">, </w:t>
      </w:r>
      <w:r>
        <w:rPr>
          <w:rFonts w:ascii="Maiandra GD" w:hAnsi="Maiandra GD"/>
          <w:b/>
          <w:sz w:val="18"/>
          <w:szCs w:val="20"/>
        </w:rPr>
        <w:t>22.05.2023</w:t>
      </w:r>
      <w:r w:rsidRPr="00A32A9E">
        <w:rPr>
          <w:rFonts w:ascii="Maiandra GD" w:hAnsi="Maiandra GD"/>
          <w:b/>
          <w:sz w:val="18"/>
          <w:szCs w:val="20"/>
        </w:rPr>
        <w:t xml:space="preserve"> AT THE CORPORATE OFFICE OF THE COMPANY AT 25/6, PALAMI CENTRE, NEW NATHAM ROAD, MADURAI-625014 AT 11.30 AM TO DISCUSS THE FOLLOWING AGENDA:</w:t>
      </w:r>
    </w:p>
    <w:p w:rsidR="00CA6B7F" w:rsidRPr="00A32A9E" w:rsidRDefault="00CA6B7F" w:rsidP="00CA6B7F">
      <w:pPr>
        <w:pStyle w:val="NoSpacing"/>
        <w:jc w:val="both"/>
        <w:rPr>
          <w:rFonts w:ascii="Maiandra GD" w:hAnsi="Maiandra GD"/>
          <w:sz w:val="18"/>
          <w:szCs w:val="20"/>
        </w:rPr>
      </w:pPr>
    </w:p>
    <w:p w:rsidR="00CA6B7F" w:rsidRPr="00A32A9E" w:rsidRDefault="00CA6B7F" w:rsidP="00CA6B7F">
      <w:pPr>
        <w:pStyle w:val="NoSpacing"/>
        <w:jc w:val="both"/>
        <w:rPr>
          <w:rFonts w:ascii="Maiandra GD" w:hAnsi="Maiandra GD"/>
          <w:sz w:val="18"/>
          <w:szCs w:val="20"/>
        </w:rPr>
      </w:pP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 xml:space="preserve">Confirmation of the minutes of the previous meeting held on </w:t>
      </w:r>
      <w:r>
        <w:rPr>
          <w:rFonts w:ascii="Maiandra GD" w:hAnsi="Maiandra GD" w:cs="Arial"/>
          <w:sz w:val="18"/>
          <w:szCs w:val="20"/>
        </w:rPr>
        <w:t>02.05.2023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>To consider and approve draft Balance Sheet and Profit and Loss Account as at 31.03.202</w:t>
      </w:r>
      <w:r>
        <w:rPr>
          <w:rFonts w:ascii="Maiandra GD" w:hAnsi="Maiandra GD" w:cs="Arial"/>
          <w:sz w:val="18"/>
          <w:szCs w:val="20"/>
        </w:rPr>
        <w:t>3</w:t>
      </w:r>
      <w:r w:rsidRPr="00A32A9E">
        <w:rPr>
          <w:rFonts w:ascii="Maiandra GD" w:hAnsi="Maiandra GD" w:cs="Arial"/>
          <w:sz w:val="18"/>
          <w:szCs w:val="20"/>
        </w:rPr>
        <w:t>.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 xml:space="preserve">To consider and approve draft directors report for the period </w:t>
      </w:r>
      <w:r>
        <w:rPr>
          <w:rFonts w:ascii="Maiandra GD" w:hAnsi="Maiandra GD" w:cs="Arial"/>
          <w:sz w:val="18"/>
          <w:szCs w:val="20"/>
        </w:rPr>
        <w:t>2022-23</w:t>
      </w:r>
      <w:r w:rsidRPr="00A32A9E">
        <w:rPr>
          <w:rFonts w:ascii="Maiandra GD" w:hAnsi="Maiandra GD" w:cs="Arial"/>
          <w:sz w:val="18"/>
          <w:szCs w:val="20"/>
        </w:rPr>
        <w:t>.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>To take note of Secretarial Audit report submitted by the Secretarial Auditor U/S.204 of the Companies Act, 2013.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>To consider and approve draft notice to the Shareholders of the company for the 2</w:t>
      </w:r>
      <w:r>
        <w:rPr>
          <w:rFonts w:ascii="Maiandra GD" w:hAnsi="Maiandra GD" w:cs="Arial"/>
          <w:sz w:val="18"/>
          <w:szCs w:val="20"/>
        </w:rPr>
        <w:t>3</w:t>
      </w:r>
      <w:r w:rsidRPr="00CA6B7F">
        <w:rPr>
          <w:rFonts w:ascii="Maiandra GD" w:hAnsi="Maiandra GD" w:cs="Arial"/>
          <w:sz w:val="18"/>
          <w:szCs w:val="20"/>
          <w:vertAlign w:val="superscript"/>
        </w:rPr>
        <w:t>rd</w:t>
      </w:r>
      <w:r>
        <w:rPr>
          <w:rFonts w:ascii="Maiandra GD" w:hAnsi="Maiandra GD" w:cs="Arial"/>
          <w:sz w:val="18"/>
          <w:szCs w:val="20"/>
        </w:rPr>
        <w:t xml:space="preserve"> </w:t>
      </w:r>
      <w:r w:rsidRPr="00A32A9E">
        <w:rPr>
          <w:rFonts w:ascii="Maiandra GD" w:hAnsi="Maiandra GD" w:cs="Arial"/>
          <w:sz w:val="18"/>
          <w:szCs w:val="20"/>
        </w:rPr>
        <w:t>Annual General Meeting.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 xml:space="preserve">To consider recommendation of Final dividend, </w:t>
      </w:r>
      <w:proofErr w:type="gramStart"/>
      <w:r w:rsidRPr="00A32A9E">
        <w:rPr>
          <w:rFonts w:ascii="Maiandra GD" w:hAnsi="Maiandra GD" w:cs="Arial"/>
          <w:sz w:val="18"/>
          <w:szCs w:val="20"/>
        </w:rPr>
        <w:t>If</w:t>
      </w:r>
      <w:proofErr w:type="gramEnd"/>
      <w:r w:rsidRPr="00A32A9E">
        <w:rPr>
          <w:rFonts w:ascii="Maiandra GD" w:hAnsi="Maiandra GD" w:cs="Arial"/>
          <w:sz w:val="18"/>
          <w:szCs w:val="20"/>
        </w:rPr>
        <w:t xml:space="preserve"> any, to the Shareholders of </w:t>
      </w:r>
      <w:r>
        <w:rPr>
          <w:rFonts w:ascii="Maiandra GD" w:hAnsi="Maiandra GD" w:cs="Arial"/>
          <w:sz w:val="18"/>
          <w:szCs w:val="20"/>
        </w:rPr>
        <w:t>the company for the period 2022-23</w:t>
      </w:r>
      <w:r w:rsidRPr="00A32A9E">
        <w:rPr>
          <w:rFonts w:ascii="Maiandra GD" w:hAnsi="Maiandra GD" w:cs="Arial"/>
          <w:sz w:val="18"/>
          <w:szCs w:val="20"/>
        </w:rPr>
        <w:t>.</w:t>
      </w:r>
    </w:p>
    <w:p w:rsidR="00CA6B7F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 xml:space="preserve">To consider and approve opening of a dividend account for payment of final dividend – </w:t>
      </w:r>
      <w:r>
        <w:rPr>
          <w:rFonts w:ascii="Maiandra GD" w:hAnsi="Maiandra GD" w:cs="Arial"/>
          <w:sz w:val="18"/>
          <w:szCs w:val="20"/>
        </w:rPr>
        <w:t>2022-23</w:t>
      </w:r>
      <w:r w:rsidRPr="00A32A9E">
        <w:rPr>
          <w:rFonts w:ascii="Maiandra GD" w:hAnsi="Maiandra GD" w:cs="Arial"/>
          <w:sz w:val="18"/>
          <w:szCs w:val="20"/>
        </w:rPr>
        <w:t>.</w:t>
      </w:r>
    </w:p>
    <w:p w:rsidR="00CA6B7F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>
        <w:rPr>
          <w:rFonts w:ascii="Maiandra GD" w:hAnsi="Maiandra GD" w:cs="Arial"/>
          <w:sz w:val="18"/>
          <w:szCs w:val="20"/>
        </w:rPr>
        <w:t xml:space="preserve">To consider recommendation of Issue of Bonus Shares, </w:t>
      </w:r>
      <w:proofErr w:type="gramStart"/>
      <w:r>
        <w:rPr>
          <w:rFonts w:ascii="Maiandra GD" w:hAnsi="Maiandra GD" w:cs="Arial"/>
          <w:sz w:val="18"/>
          <w:szCs w:val="20"/>
        </w:rPr>
        <w:t>If</w:t>
      </w:r>
      <w:proofErr w:type="gramEnd"/>
      <w:r>
        <w:rPr>
          <w:rFonts w:ascii="Maiandra GD" w:hAnsi="Maiandra GD" w:cs="Arial"/>
          <w:sz w:val="18"/>
          <w:szCs w:val="20"/>
        </w:rPr>
        <w:t xml:space="preserve"> any, to the share holders of the company.</w:t>
      </w:r>
    </w:p>
    <w:p w:rsidR="00CA6B7F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>
        <w:rPr>
          <w:rFonts w:ascii="Maiandra GD" w:hAnsi="Maiandra GD" w:cs="Arial"/>
          <w:sz w:val="18"/>
          <w:szCs w:val="20"/>
        </w:rPr>
        <w:t xml:space="preserve">To consider and approve increase in authorized capital of the company from the existing Rs.20.00 </w:t>
      </w:r>
      <w:proofErr w:type="spellStart"/>
      <w:r>
        <w:rPr>
          <w:rFonts w:ascii="Maiandra GD" w:hAnsi="Maiandra GD" w:cs="Arial"/>
          <w:sz w:val="18"/>
          <w:szCs w:val="20"/>
        </w:rPr>
        <w:t>Crs</w:t>
      </w:r>
      <w:proofErr w:type="spellEnd"/>
      <w:r>
        <w:rPr>
          <w:rFonts w:ascii="Maiandra GD" w:hAnsi="Maiandra GD" w:cs="Arial"/>
          <w:sz w:val="18"/>
          <w:szCs w:val="20"/>
        </w:rPr>
        <w:t xml:space="preserve"> to Rs.35.00 </w:t>
      </w:r>
      <w:proofErr w:type="spellStart"/>
      <w:r>
        <w:rPr>
          <w:rFonts w:ascii="Maiandra GD" w:hAnsi="Maiandra GD" w:cs="Arial"/>
          <w:sz w:val="18"/>
          <w:szCs w:val="20"/>
        </w:rPr>
        <w:t>Crs</w:t>
      </w:r>
      <w:proofErr w:type="spellEnd"/>
      <w:r>
        <w:rPr>
          <w:rFonts w:ascii="Maiandra GD" w:hAnsi="Maiandra GD" w:cs="Arial"/>
          <w:sz w:val="18"/>
          <w:szCs w:val="20"/>
        </w:rPr>
        <w:t>.</w:t>
      </w:r>
    </w:p>
    <w:p w:rsidR="00CA6B7F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>
        <w:rPr>
          <w:rFonts w:ascii="Maiandra GD" w:hAnsi="Maiandra GD" w:cs="Arial"/>
          <w:sz w:val="18"/>
          <w:szCs w:val="20"/>
        </w:rPr>
        <w:t>To consider and approve amendment to memorandum of association with regard to increase in authorized capital.</w:t>
      </w:r>
    </w:p>
    <w:p w:rsidR="00CA6B7F" w:rsidRPr="00CA6B7F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>
        <w:rPr>
          <w:rFonts w:ascii="Maiandra GD" w:hAnsi="Maiandra GD" w:cs="Arial"/>
          <w:sz w:val="18"/>
          <w:szCs w:val="20"/>
        </w:rPr>
        <w:t>To consider and approve amendment to Articles of association with regard to increase in authorized capital.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 xml:space="preserve">To consider and approve fixing of date, time &amp; venue for the </w:t>
      </w:r>
      <w:r>
        <w:rPr>
          <w:rFonts w:ascii="Maiandra GD" w:hAnsi="Maiandra GD" w:cs="Arial"/>
          <w:sz w:val="18"/>
          <w:szCs w:val="20"/>
        </w:rPr>
        <w:t>23</w:t>
      </w:r>
      <w:r w:rsidRPr="00CA6B7F">
        <w:rPr>
          <w:rFonts w:ascii="Maiandra GD" w:hAnsi="Maiandra GD" w:cs="Arial"/>
          <w:sz w:val="18"/>
          <w:szCs w:val="20"/>
          <w:vertAlign w:val="superscript"/>
        </w:rPr>
        <w:t>rd</w:t>
      </w:r>
      <w:r>
        <w:rPr>
          <w:rFonts w:ascii="Maiandra GD" w:hAnsi="Maiandra GD" w:cs="Arial"/>
          <w:sz w:val="18"/>
          <w:szCs w:val="20"/>
        </w:rPr>
        <w:t xml:space="preserve"> </w:t>
      </w:r>
      <w:r w:rsidRPr="00A32A9E">
        <w:rPr>
          <w:rFonts w:ascii="Maiandra GD" w:hAnsi="Maiandra GD" w:cs="Arial"/>
          <w:sz w:val="18"/>
          <w:szCs w:val="20"/>
        </w:rPr>
        <w:t>Annual General Meeting of the company.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>To consider and approve retirement by rotation of directors under the act.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>To consider appointment of Practicing Company Secretary as scrutinizer for E-Voting U/S.108 of the Companies act, 2013.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>To consider appointment of Internal Auditor U/S.138 of the Companies act, 2013.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 xml:space="preserve">To consider and approve related party transactions U/S.188 of the Companies Act, 2013 for the financial year </w:t>
      </w:r>
      <w:r>
        <w:rPr>
          <w:rFonts w:ascii="Maiandra GD" w:hAnsi="Maiandra GD" w:cs="Arial"/>
          <w:sz w:val="18"/>
          <w:szCs w:val="20"/>
        </w:rPr>
        <w:t>2023-24</w:t>
      </w:r>
      <w:r w:rsidRPr="00A32A9E">
        <w:rPr>
          <w:rFonts w:ascii="Maiandra GD" w:hAnsi="Maiandra GD" w:cs="Arial"/>
          <w:sz w:val="18"/>
          <w:szCs w:val="20"/>
        </w:rPr>
        <w:t>.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 xml:space="preserve">To consider and approve renewal and acceptance of fixed deposit scheme by the company under the provisions of companies act, 2013 (U/S.73 and 76) and acceptance of deposits rules 2014, for the financial year </w:t>
      </w:r>
      <w:r>
        <w:rPr>
          <w:rFonts w:ascii="Maiandra GD" w:hAnsi="Maiandra GD" w:cs="Arial"/>
          <w:sz w:val="18"/>
          <w:szCs w:val="20"/>
        </w:rPr>
        <w:t>2023-24</w:t>
      </w:r>
      <w:r w:rsidRPr="00A32A9E">
        <w:rPr>
          <w:rFonts w:ascii="Maiandra GD" w:hAnsi="Maiandra GD" w:cs="Arial"/>
          <w:sz w:val="18"/>
          <w:szCs w:val="20"/>
        </w:rPr>
        <w:t>.</w:t>
      </w:r>
    </w:p>
    <w:p w:rsidR="00CA6B7F" w:rsidRPr="00A32A9E" w:rsidRDefault="00CA6B7F" w:rsidP="00CA6B7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>Any other matter with the permission of the chair.</w:t>
      </w:r>
    </w:p>
    <w:p w:rsidR="00CA6B7F" w:rsidRPr="00A32A9E" w:rsidRDefault="00CA6B7F" w:rsidP="00CA6B7F">
      <w:pPr>
        <w:pStyle w:val="NoSpacing"/>
        <w:spacing w:line="276" w:lineRule="auto"/>
        <w:jc w:val="both"/>
        <w:rPr>
          <w:rFonts w:ascii="Maiandra GD" w:hAnsi="Maiandra GD" w:cs="Arial"/>
          <w:sz w:val="18"/>
          <w:szCs w:val="20"/>
        </w:rPr>
      </w:pPr>
    </w:p>
    <w:p w:rsidR="00CA6B7F" w:rsidRPr="00A32A9E" w:rsidRDefault="00CA6B7F" w:rsidP="00CA6B7F">
      <w:pPr>
        <w:pStyle w:val="NoSpacing"/>
        <w:spacing w:line="276" w:lineRule="auto"/>
        <w:jc w:val="center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>You are requested to make it convenient to attend the meeting.</w:t>
      </w:r>
    </w:p>
    <w:p w:rsidR="00CA6B7F" w:rsidRPr="00A32A9E" w:rsidRDefault="00CA6B7F" w:rsidP="00CA6B7F">
      <w:pPr>
        <w:pStyle w:val="NoSpacing"/>
        <w:spacing w:line="276" w:lineRule="auto"/>
        <w:jc w:val="both"/>
        <w:rPr>
          <w:rFonts w:ascii="Maiandra GD" w:hAnsi="Maiandra GD" w:cs="Arial"/>
          <w:sz w:val="18"/>
          <w:szCs w:val="20"/>
        </w:rPr>
      </w:pPr>
    </w:p>
    <w:p w:rsidR="00CA6B7F" w:rsidRPr="00A32A9E" w:rsidRDefault="00CA6B7F" w:rsidP="00CA6B7F">
      <w:pPr>
        <w:pStyle w:val="NoSpacing"/>
        <w:spacing w:line="276" w:lineRule="auto"/>
        <w:jc w:val="both"/>
        <w:rPr>
          <w:rFonts w:ascii="Maiandra GD" w:hAnsi="Maiandra GD" w:cs="Arial"/>
          <w:b/>
          <w:sz w:val="18"/>
          <w:szCs w:val="20"/>
        </w:rPr>
      </w:pPr>
      <w:r w:rsidRPr="00A32A9E">
        <w:rPr>
          <w:rFonts w:ascii="Maiandra GD" w:hAnsi="Maiandra GD" w:cs="Arial"/>
          <w:b/>
          <w:sz w:val="18"/>
          <w:szCs w:val="20"/>
        </w:rPr>
        <w:t>BY ORDER OF THE BOARD</w:t>
      </w:r>
    </w:p>
    <w:p w:rsidR="00CA6B7F" w:rsidRPr="00A32A9E" w:rsidRDefault="00CA6B7F" w:rsidP="00CA6B7F">
      <w:pPr>
        <w:pStyle w:val="NoSpacing"/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 xml:space="preserve">For </w:t>
      </w:r>
      <w:proofErr w:type="spellStart"/>
      <w:r w:rsidRPr="00A32A9E">
        <w:rPr>
          <w:rFonts w:ascii="Maiandra GD" w:hAnsi="Maiandra GD" w:cs="Arial"/>
          <w:sz w:val="18"/>
          <w:szCs w:val="20"/>
        </w:rPr>
        <w:t>Thangamayil</w:t>
      </w:r>
      <w:proofErr w:type="spellEnd"/>
      <w:r w:rsidRPr="00A32A9E">
        <w:rPr>
          <w:rFonts w:ascii="Maiandra GD" w:hAnsi="Maiandra GD" w:cs="Arial"/>
          <w:sz w:val="18"/>
          <w:szCs w:val="20"/>
        </w:rPr>
        <w:t xml:space="preserve"> </w:t>
      </w:r>
      <w:proofErr w:type="spellStart"/>
      <w:r w:rsidRPr="00A32A9E">
        <w:rPr>
          <w:rFonts w:ascii="Maiandra GD" w:hAnsi="Maiandra GD" w:cs="Arial"/>
          <w:sz w:val="18"/>
          <w:szCs w:val="20"/>
        </w:rPr>
        <w:t>Jewellery</w:t>
      </w:r>
      <w:proofErr w:type="spellEnd"/>
      <w:r w:rsidRPr="00A32A9E">
        <w:rPr>
          <w:rFonts w:ascii="Maiandra GD" w:hAnsi="Maiandra GD" w:cs="Arial"/>
          <w:sz w:val="18"/>
          <w:szCs w:val="20"/>
        </w:rPr>
        <w:t xml:space="preserve"> Limited</w:t>
      </w:r>
    </w:p>
    <w:p w:rsidR="00CA6B7F" w:rsidRPr="00A32A9E" w:rsidRDefault="00CA6B7F" w:rsidP="00CA6B7F">
      <w:pPr>
        <w:pStyle w:val="NoSpacing"/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>
        <w:rPr>
          <w:rFonts w:ascii="Maiandra GD" w:hAnsi="Maiandra GD" w:cs="Arial"/>
          <w:sz w:val="18"/>
          <w:szCs w:val="20"/>
        </w:rPr>
        <w:t>-</w:t>
      </w:r>
      <w:proofErr w:type="spellStart"/>
      <w:proofErr w:type="gramStart"/>
      <w:r>
        <w:rPr>
          <w:rFonts w:ascii="Maiandra GD" w:hAnsi="Maiandra GD" w:cs="Arial"/>
          <w:sz w:val="18"/>
          <w:szCs w:val="20"/>
        </w:rPr>
        <w:t>sd</w:t>
      </w:r>
      <w:proofErr w:type="spellEnd"/>
      <w:proofErr w:type="gramEnd"/>
      <w:r>
        <w:rPr>
          <w:rFonts w:ascii="Maiandra GD" w:hAnsi="Maiandra GD" w:cs="Arial"/>
          <w:sz w:val="18"/>
          <w:szCs w:val="20"/>
        </w:rPr>
        <w:t>-</w:t>
      </w:r>
    </w:p>
    <w:p w:rsidR="00CA6B7F" w:rsidRPr="00A32A9E" w:rsidRDefault="00CA6B7F" w:rsidP="00CA6B7F">
      <w:pPr>
        <w:pStyle w:val="NoSpacing"/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>(</w:t>
      </w:r>
      <w:proofErr w:type="spellStart"/>
      <w:r w:rsidRPr="00A32A9E">
        <w:rPr>
          <w:rFonts w:ascii="Maiandra GD" w:hAnsi="Maiandra GD" w:cs="Arial"/>
          <w:sz w:val="18"/>
          <w:szCs w:val="20"/>
        </w:rPr>
        <w:t>CS.V.Vijayaraghavan</w:t>
      </w:r>
      <w:proofErr w:type="spellEnd"/>
      <w:r w:rsidRPr="00A32A9E">
        <w:rPr>
          <w:rFonts w:ascii="Maiandra GD" w:hAnsi="Maiandra GD" w:cs="Arial"/>
          <w:sz w:val="18"/>
          <w:szCs w:val="20"/>
        </w:rPr>
        <w:t>)</w:t>
      </w:r>
    </w:p>
    <w:p w:rsidR="00CA6B7F" w:rsidRPr="00A32A9E" w:rsidRDefault="00CA6B7F" w:rsidP="00CA6B7F">
      <w:pPr>
        <w:pStyle w:val="NoSpacing"/>
        <w:spacing w:line="276" w:lineRule="auto"/>
        <w:jc w:val="both"/>
        <w:rPr>
          <w:rFonts w:ascii="Maiandra GD" w:hAnsi="Maiandra GD" w:cs="Arial"/>
          <w:b/>
          <w:sz w:val="18"/>
          <w:szCs w:val="20"/>
        </w:rPr>
      </w:pPr>
      <w:r w:rsidRPr="00A32A9E">
        <w:rPr>
          <w:rFonts w:ascii="Maiandra GD" w:hAnsi="Maiandra GD" w:cs="Arial"/>
          <w:b/>
          <w:sz w:val="18"/>
          <w:szCs w:val="20"/>
        </w:rPr>
        <w:t>Company Secretary</w:t>
      </w:r>
    </w:p>
    <w:p w:rsidR="00CA6B7F" w:rsidRPr="00A32A9E" w:rsidRDefault="00CA6B7F" w:rsidP="00CA6B7F">
      <w:pPr>
        <w:pStyle w:val="NoSpacing"/>
        <w:spacing w:line="276" w:lineRule="auto"/>
        <w:jc w:val="both"/>
        <w:rPr>
          <w:rFonts w:ascii="Maiandra GD" w:hAnsi="Maiandra GD" w:cs="Arial"/>
          <w:sz w:val="18"/>
          <w:szCs w:val="20"/>
        </w:rPr>
      </w:pPr>
    </w:p>
    <w:p w:rsidR="00CA6B7F" w:rsidRPr="00A32A9E" w:rsidRDefault="00CA6B7F" w:rsidP="00CA6B7F">
      <w:pPr>
        <w:pStyle w:val="NoSpacing"/>
        <w:spacing w:line="276" w:lineRule="auto"/>
        <w:jc w:val="both"/>
        <w:rPr>
          <w:rFonts w:ascii="Maiandra GD" w:hAnsi="Maiandra GD" w:cs="Arial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 xml:space="preserve">Date: </w:t>
      </w:r>
      <w:r>
        <w:rPr>
          <w:rFonts w:ascii="Maiandra GD" w:hAnsi="Maiandra GD" w:cs="Arial"/>
          <w:sz w:val="18"/>
          <w:szCs w:val="20"/>
        </w:rPr>
        <w:t>10.05.2023</w:t>
      </w:r>
    </w:p>
    <w:p w:rsidR="00CA6B7F" w:rsidRPr="00A32A9E" w:rsidRDefault="00CA6B7F" w:rsidP="00CA6B7F">
      <w:pPr>
        <w:pStyle w:val="NoSpacing"/>
        <w:spacing w:line="276" w:lineRule="auto"/>
        <w:jc w:val="both"/>
        <w:rPr>
          <w:rFonts w:ascii="Maiandra GD" w:hAnsi="Maiandra GD"/>
          <w:sz w:val="18"/>
          <w:szCs w:val="20"/>
        </w:rPr>
      </w:pPr>
      <w:r w:rsidRPr="00A32A9E">
        <w:rPr>
          <w:rFonts w:ascii="Maiandra GD" w:hAnsi="Maiandra GD" w:cs="Arial"/>
          <w:sz w:val="18"/>
          <w:szCs w:val="20"/>
        </w:rPr>
        <w:t>Place: Madurai</w:t>
      </w:r>
    </w:p>
    <w:p w:rsidR="00C11241" w:rsidRDefault="00C11241"/>
    <w:sectPr w:rsidR="00C11241" w:rsidSect="00E45C00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7C18"/>
    <w:multiLevelType w:val="hybridMultilevel"/>
    <w:tmpl w:val="43B4B392"/>
    <w:lvl w:ilvl="0" w:tplc="5748C816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theme="minorBidi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A6B7F"/>
    <w:rsid w:val="00C11241"/>
    <w:rsid w:val="00CA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41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A6B7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A6B7F"/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2023-05-10T12:00:00Z</dcterms:created>
  <dcterms:modified xsi:type="dcterms:W3CDTF">2023-05-10T12:10:00Z</dcterms:modified>
</cp:coreProperties>
</file>